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76" w:rsidRDefault="007D6576" w:rsidP="005C479E">
      <w:pPr>
        <w:widowControl w:val="0"/>
        <w:spacing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BE7BC5" w:rsidRPr="007D6576" w:rsidRDefault="00BE7BC5" w:rsidP="005C479E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9E65E4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3</w:t>
      </w:r>
      <w:r w:rsidR="004F04AF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140431"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4F04AF" w:rsidRPr="007D6576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140431" w:rsidRPr="007D6576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9E65E4" w:rsidRPr="007D6576">
        <w:rPr>
          <w:rFonts w:asciiTheme="minorHAnsi" w:eastAsiaTheme="minorEastAsia" w:hAnsiTheme="minorHAnsi" w:cstheme="minorHAnsi"/>
          <w:sz w:val="24"/>
          <w:szCs w:val="24"/>
        </w:rPr>
        <w:t>3</w:t>
      </w:r>
      <w:r w:rsidRPr="007D657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7D657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EB031A" w:rsidRPr="007D6576" w:rsidRDefault="001B7A16" w:rsidP="00EB031A">
      <w:pPr>
        <w:rPr>
          <w:rFonts w:asciiTheme="minorHAnsi" w:hAnsiTheme="minorHAnsi" w:cstheme="minorHAnsi"/>
          <w:sz w:val="24"/>
          <w:szCs w:val="24"/>
        </w:rPr>
      </w:pPr>
      <w:r w:rsidRPr="007D65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479E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Program</w:t>
      </w:r>
      <w:r w:rsidR="00E43DF1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</w:t>
      </w:r>
    </w:p>
    <w:p w:rsidR="00140431" w:rsidRPr="007D6576" w:rsidRDefault="00140431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praktyk zawodowych dla studentów studiów stacjonarnych i niestacjonarnych</w:t>
      </w:r>
    </w:p>
    <w:p w:rsidR="00140431" w:rsidRDefault="00BB2D47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I</w:t>
      </w:r>
      <w:r w:rsidR="00140431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stopnia na kierunku Geodezja i </w:t>
      </w:r>
      <w:r w:rsidR="00DC7DF0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K</w:t>
      </w:r>
      <w:r w:rsidR="00140431" w:rsidRPr="007D6576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artografia</w:t>
      </w:r>
    </w:p>
    <w:p w:rsidR="005C479E" w:rsidRPr="007D6576" w:rsidRDefault="005C479E" w:rsidP="005C479E">
      <w:pPr>
        <w:widowControl w:val="0"/>
        <w:spacing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widowControl w:val="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140431" w:rsidRPr="007D6576" w:rsidRDefault="00140431" w:rsidP="00DC7DF0">
      <w:pPr>
        <w:widowControl w:val="0"/>
        <w:spacing w:after="120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Celem praktyki zawodowej jest praktyczne przygotowanie studentów kierunku Geodezja i </w:t>
      </w:r>
      <w:r w:rsidR="00DC7DF0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K</w:t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artografia do wykonywania zawodu zgodnie z uzyskanym wykształceniem. Student podczas praktyki ma możliwość wykorzystania i weryfikacji zdobytej podczas studiów wiedzy oraz nabycie umiejętności. Ponadto student przygotowuje się do pracy w zespole, poznaje znaczenie pracy i jej wartość na różnych stanowiskach. </w:t>
      </w:r>
    </w:p>
    <w:p w:rsidR="00140431" w:rsidRPr="007D6576" w:rsidRDefault="00140431" w:rsidP="00DC7DF0">
      <w:pPr>
        <w:spacing w:before="58" w:line="360" w:lineRule="auto"/>
        <w:ind w:right="-2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Program praktyki obejmuje nie zamknięty katalog wymienionych niżej zadań zawodowych / zagadnienia dostosowane do charakteru i profilu Instytucji przyjmującej na praktykę</w:t>
      </w:r>
      <w:r w:rsidRPr="007D6576">
        <w:rPr>
          <w:rFonts w:asciiTheme="minorHAnsi" w:eastAsia="Lucida Sans Unicode" w:hAnsiTheme="minorHAnsi" w:cstheme="minorHAnsi"/>
          <w:sz w:val="24"/>
          <w:szCs w:val="24"/>
          <w:vertAlign w:val="superscript"/>
          <w:lang w:eastAsia="zh-CN" w:bidi="hi-IN"/>
        </w:rPr>
        <w:footnoteReference w:id="1"/>
      </w: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: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przepisami prawa obowiązującymi w branży oraz przepisami BHP obowiązującymi w Instytucji przyjmującą na praktykę, 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organizacją, zarządzaniem i zasadami funkcjonowania, zakresem działalności Instytucji przyjmującą na praktykę, stosowanymi normami jakości, regulaminem pracy itp., 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się z procesem wykonawstwa geodezyjnego w Instytucji,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technologiami stosowanymi w Instytucji przyjmującej na praktykę, 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procedurami przetargowymi i zasadami przygotowywania dokumentacji przetargowej, </w:t>
      </w:r>
    </w:p>
    <w:p w:rsidR="00140431" w:rsidRPr="007D6576" w:rsidRDefault="00140431" w:rsidP="007D6576">
      <w:pPr>
        <w:pStyle w:val="Akapitzlist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technikami i sposobami wykonywania prac dokumentacyjnych (wykonywanie operatów technicznych prac geodezyjnych), </w:t>
      </w:r>
    </w:p>
    <w:p w:rsidR="00140431" w:rsidRPr="007D6576" w:rsidRDefault="00140431" w:rsidP="007D6576">
      <w:pPr>
        <w:pStyle w:val="Akapitzlist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zapoznanie się z technologiami i organizacją robót wykonywanych przez „zakład pracy” w tym prac na budowach i zasadami ich wykonywania, 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się z funkcjonowaniem i zasadami eksploatacji maszyn i urządzeń wykorzystywanych w procesach technologicznych, 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się z zasadami prowadzenia obmiaru robót i kontroli ich jakości,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zapoznanie się z zasadami funkcjonowania sprzętu elektron</w:t>
      </w:r>
      <w:bookmarkStart w:id="0" w:name="_GoBack"/>
      <w:bookmarkEnd w:id="0"/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icznego, zasadami jego zabezpieczania, kontroli działania, 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right="-2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udział w pracach terenowych i kameralnych z zakresu - pomiary sytuacyjno-wysokościowe,</w:t>
      </w:r>
    </w:p>
    <w:p w:rsidR="00140431" w:rsidRPr="007D6576" w:rsidRDefault="00140431" w:rsidP="007D6576">
      <w:pPr>
        <w:pStyle w:val="Akapitzlist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pomiary inżynierskie (badanie pionowości, pomiar odkształceń, pomiary inwentaryzacyjne), pomiary związane z ewidencją gruntów (podziały, wznowienia granic, rozgraniczenia, dokumentacja dla celów prawnych), zagadnienia związane z prowadzeniem katastru, pomiary specjalistyczne (GPS, </w:t>
      </w:r>
      <w:proofErr w:type="spellStart"/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total</w:t>
      </w:r>
      <w:proofErr w:type="spellEnd"/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</w:t>
      </w:r>
      <w:proofErr w:type="spellStart"/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station</w:t>
      </w:r>
      <w:proofErr w:type="spellEnd"/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, pomiary fotogrametryczne), opracowanie wyników pomiarów (redakcja map, sporządzanie dokumentacji geodezyjnej). </w:t>
      </w:r>
    </w:p>
    <w:p w:rsidR="00140431" w:rsidRPr="007D6576" w:rsidRDefault="00140431" w:rsidP="007D6576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425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7D657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udział w kursach specjalistycznych organizowanych przez organizowanych przez instytucję przyjmującą na praktykę.</w:t>
      </w: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ela-Siatka"/>
        <w:tblW w:w="8755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747"/>
        <w:gridCol w:w="4077"/>
      </w:tblGrid>
      <w:tr w:rsidR="00140431" w:rsidRPr="007D6576" w:rsidTr="00DC7DF0">
        <w:tc>
          <w:tcPr>
            <w:tcW w:w="2931" w:type="dxa"/>
            <w:tcBorders>
              <w:top w:val="dashed" w:sz="4" w:space="0" w:color="auto"/>
            </w:tcBorders>
          </w:tcPr>
          <w:p w:rsidR="00140431" w:rsidRPr="007D6576" w:rsidRDefault="00140431" w:rsidP="00DC7DF0">
            <w:pPr>
              <w:pStyle w:val="Akapitzlist"/>
              <w:widowControl w:val="0"/>
              <w:ind w:left="37" w:hanging="37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Praktykanta</w:t>
            </w:r>
          </w:p>
        </w:tc>
        <w:tc>
          <w:tcPr>
            <w:tcW w:w="1747" w:type="dxa"/>
            <w:tcBorders>
              <w:top w:val="nil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ashed" w:sz="4" w:space="0" w:color="auto"/>
            </w:tcBorders>
          </w:tcPr>
          <w:p w:rsidR="00140431" w:rsidRPr="007D6576" w:rsidRDefault="00140431" w:rsidP="007D6576">
            <w:pPr>
              <w:pStyle w:val="Akapitzlist"/>
              <w:widowControl w:val="0"/>
              <w:ind w:left="425" w:hanging="425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7D6576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140431" w:rsidRPr="007D6576" w:rsidRDefault="00140431" w:rsidP="00140431">
      <w:pPr>
        <w:pStyle w:val="Akapitzlist"/>
        <w:widowControl w:val="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sectPr w:rsidR="00140431" w:rsidRPr="007D6576" w:rsidSect="00EB031A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D6576" w:rsidRDefault="007D657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7D6576" w:rsidRDefault="007D6576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D6576" w:rsidRDefault="007D657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7D6576" w:rsidRDefault="007D657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D6576" w:rsidRPr="00EF0E15" w:rsidRDefault="007D6576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7D6576" w:rsidRDefault="007D6576" w:rsidP="001404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DF0">
        <w:rPr>
          <w:rFonts w:asciiTheme="minorHAnsi" w:hAnsiTheme="minorHAnsi" w:cstheme="minorHAnsi"/>
          <w:sz w:val="18"/>
        </w:rPr>
        <w:t>zaznaczyć planowane zadania zawodowe / zagadnienia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D6576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Default="007D657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Pr="007D6576" w:rsidRDefault="007D657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D6576" w:rsidRPr="007D6576" w:rsidRDefault="007D657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7D657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D6576" w:rsidRDefault="007D6576">
          <w:pPr>
            <w:widowControl w:val="0"/>
            <w:spacing w:line="288" w:lineRule="auto"/>
            <w:jc w:val="center"/>
          </w:pPr>
          <w:r w:rsidRPr="007D657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D6576" w:rsidRDefault="007D657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576" w:rsidRDefault="007D6576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514"/>
    <w:multiLevelType w:val="hybridMultilevel"/>
    <w:tmpl w:val="9F144C1E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005EE"/>
    <w:multiLevelType w:val="hybridMultilevel"/>
    <w:tmpl w:val="8C0E5650"/>
    <w:lvl w:ilvl="0" w:tplc="A60E14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4FEC"/>
    <w:multiLevelType w:val="hybridMultilevel"/>
    <w:tmpl w:val="ED9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DF48D5"/>
    <w:multiLevelType w:val="hybridMultilevel"/>
    <w:tmpl w:val="D1A8CBFC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40431"/>
    <w:rsid w:val="001B7A16"/>
    <w:rsid w:val="001D1F4D"/>
    <w:rsid w:val="002F282A"/>
    <w:rsid w:val="003E69AF"/>
    <w:rsid w:val="00477C69"/>
    <w:rsid w:val="004F04AF"/>
    <w:rsid w:val="00582962"/>
    <w:rsid w:val="005C479E"/>
    <w:rsid w:val="00742460"/>
    <w:rsid w:val="00743268"/>
    <w:rsid w:val="007D6576"/>
    <w:rsid w:val="008166C1"/>
    <w:rsid w:val="008355C6"/>
    <w:rsid w:val="009E65E4"/>
    <w:rsid w:val="009E7A01"/>
    <w:rsid w:val="00BB2D47"/>
    <w:rsid w:val="00BE7BC5"/>
    <w:rsid w:val="00C32898"/>
    <w:rsid w:val="00CA6866"/>
    <w:rsid w:val="00DC7DF0"/>
    <w:rsid w:val="00E43DF1"/>
    <w:rsid w:val="00E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553D-5A44-42C5-A2A2-6EFFECB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4F04A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31A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31A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7D657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D65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EB82-7A24-49A9-B1B3-4D423B16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4</cp:revision>
  <cp:lastPrinted>2021-03-26T17:46:00Z</cp:lastPrinted>
  <dcterms:created xsi:type="dcterms:W3CDTF">2023-10-26T12:55:00Z</dcterms:created>
  <dcterms:modified xsi:type="dcterms:W3CDTF">2023-10-30T11:17:00Z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